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68D" w:rsidRDefault="00B7068D"/>
    <w:p w:rsidR="00B7068D" w:rsidRDefault="00B7068D"/>
    <w:tbl>
      <w:tblPr>
        <w:tblStyle w:val="ab"/>
        <w:tblW w:w="118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9390"/>
      </w:tblGrid>
      <w:tr w:rsidR="00B7068D" w:rsidTr="00A119D9">
        <w:trPr>
          <w:trHeight w:val="2345"/>
        </w:trPr>
        <w:tc>
          <w:tcPr>
            <w:tcW w:w="24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B7068D" w:rsidRDefault="00000000">
            <w:pPr>
              <w:widowControl w:val="0"/>
              <w:spacing w:line="240" w:lineRule="auto"/>
            </w:pPr>
            <w:r>
              <w:rPr>
                <w:noProof/>
              </w:rPr>
              <w:drawing>
                <wp:inline distT="114300" distB="114300" distL="114300" distR="114300">
                  <wp:extent cx="1328738" cy="155019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B7068D" w:rsidRDefault="00000000">
            <w:pPr>
              <w:widowControl w:val="0"/>
              <w:spacing w:line="240" w:lineRule="auto"/>
              <w:jc w:val="center"/>
              <w:rPr>
                <w:rFonts w:ascii="Arapey" w:eastAsia="Arapey" w:hAnsi="Arapey" w:cs="Arapey"/>
                <w:b/>
                <w:color w:val="663999"/>
                <w:sz w:val="48"/>
                <w:szCs w:val="48"/>
              </w:rPr>
            </w:pPr>
            <w:r>
              <w:rPr>
                <w:rFonts w:ascii="Arapey" w:eastAsia="Arapey" w:hAnsi="Arapey" w:cs="Arapey"/>
                <w:b/>
                <w:color w:val="663999"/>
                <w:sz w:val="48"/>
                <w:szCs w:val="48"/>
              </w:rPr>
              <w:t xml:space="preserve">Journey Middle School </w:t>
            </w:r>
          </w:p>
          <w:p w:rsidR="00B7068D" w:rsidRDefault="00000000">
            <w:pPr>
              <w:widowControl w:val="0"/>
              <w:spacing w:line="240" w:lineRule="auto"/>
              <w:jc w:val="center"/>
              <w:rPr>
                <w:rFonts w:ascii="Arapey" w:eastAsia="Arapey" w:hAnsi="Arapey" w:cs="Arapey"/>
                <w:b/>
                <w:i/>
                <w:color w:val="663999"/>
              </w:rPr>
            </w:pPr>
            <w:r>
              <w:rPr>
                <w:rFonts w:ascii="Arapey" w:eastAsia="Arapey" w:hAnsi="Arapey" w:cs="Arapey"/>
                <w:b/>
                <w:i/>
                <w:color w:val="663999"/>
              </w:rPr>
              <w:t>217 Celtic Drive, Madison, Alabama 35758</w:t>
            </w:r>
          </w:p>
          <w:p w:rsidR="00B7068D" w:rsidRDefault="00000000">
            <w:pPr>
              <w:widowControl w:val="0"/>
              <w:spacing w:line="240" w:lineRule="auto"/>
              <w:jc w:val="center"/>
              <w:rPr>
                <w:rFonts w:ascii="Arapey" w:eastAsia="Arapey" w:hAnsi="Arapey" w:cs="Arapey"/>
                <w:b/>
                <w:color w:val="663999"/>
                <w:sz w:val="38"/>
                <w:szCs w:val="38"/>
              </w:rPr>
            </w:pPr>
            <w:r>
              <w:rPr>
                <w:rFonts w:ascii="Arapey" w:eastAsia="Arapey" w:hAnsi="Arapey" w:cs="Arapey"/>
                <w:b/>
                <w:color w:val="663999"/>
                <w:sz w:val="38"/>
                <w:szCs w:val="38"/>
              </w:rPr>
              <w:t>BEGINNING THEATRE</w:t>
            </w:r>
          </w:p>
          <w:p w:rsidR="00B7068D" w:rsidRDefault="00000000">
            <w:pPr>
              <w:widowControl w:val="0"/>
              <w:spacing w:line="240" w:lineRule="auto"/>
              <w:jc w:val="center"/>
              <w:rPr>
                <w:rFonts w:ascii="Arapey" w:eastAsia="Arapey" w:hAnsi="Arapey" w:cs="Arapey"/>
                <w:b/>
                <w:color w:val="663999"/>
                <w:sz w:val="38"/>
                <w:szCs w:val="38"/>
              </w:rPr>
            </w:pPr>
            <w:r>
              <w:rPr>
                <w:rFonts w:ascii="Arapey" w:eastAsia="Arapey" w:hAnsi="Arapey" w:cs="Arapey"/>
                <w:b/>
                <w:color w:val="663999"/>
                <w:sz w:val="38"/>
                <w:szCs w:val="38"/>
              </w:rPr>
              <w:t xml:space="preserve"> Mrs. </w:t>
            </w:r>
            <w:proofErr w:type="spellStart"/>
            <w:r>
              <w:rPr>
                <w:rFonts w:ascii="Arapey" w:eastAsia="Arapey" w:hAnsi="Arapey" w:cs="Arapey"/>
                <w:b/>
                <w:color w:val="663999"/>
                <w:sz w:val="38"/>
                <w:szCs w:val="38"/>
              </w:rPr>
              <w:t>Terrena</w:t>
            </w:r>
            <w:proofErr w:type="spellEnd"/>
            <w:r>
              <w:rPr>
                <w:rFonts w:ascii="Arapey" w:eastAsia="Arapey" w:hAnsi="Arapey" w:cs="Arapey"/>
                <w:b/>
                <w:color w:val="663999"/>
                <w:sz w:val="38"/>
                <w:szCs w:val="38"/>
              </w:rPr>
              <w:t xml:space="preserve"> Mann</w:t>
            </w:r>
          </w:p>
          <w:p w:rsidR="009C5D0A" w:rsidRDefault="009C5D0A">
            <w:pPr>
              <w:widowControl w:val="0"/>
              <w:spacing w:line="240" w:lineRule="auto"/>
              <w:jc w:val="center"/>
              <w:rPr>
                <w:rFonts w:ascii="Arapey" w:eastAsia="Arapey" w:hAnsi="Arapey" w:cs="Arapey"/>
                <w:b/>
                <w:color w:val="663999"/>
                <w:sz w:val="38"/>
                <w:szCs w:val="38"/>
              </w:rPr>
            </w:pPr>
            <w:r>
              <w:rPr>
                <w:rFonts w:ascii="Arapey" w:eastAsia="Arapey" w:hAnsi="Arapey" w:cs="Arapey"/>
                <w:b/>
                <w:color w:val="663999"/>
                <w:sz w:val="38"/>
                <w:szCs w:val="38"/>
              </w:rPr>
              <w:t>(Updated 7/31/24)</w:t>
            </w:r>
          </w:p>
          <w:p w:rsidR="00B7068D" w:rsidRDefault="00B7068D">
            <w:pPr>
              <w:widowControl w:val="0"/>
              <w:pBdr>
                <w:top w:val="nil"/>
                <w:left w:val="nil"/>
                <w:bottom w:val="nil"/>
                <w:right w:val="nil"/>
                <w:between w:val="nil"/>
              </w:pBdr>
              <w:spacing w:line="240" w:lineRule="auto"/>
            </w:pPr>
          </w:p>
        </w:tc>
      </w:tr>
    </w:tbl>
    <w:p w:rsidR="00B7068D" w:rsidRDefault="00B7068D"/>
    <w:tbl>
      <w:tblPr>
        <w:tblStyle w:val="ac"/>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B7068D">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r>
              <w:rPr>
                <w:rFonts w:ascii="Times New Roman" w:eastAsia="Times New Roman" w:hAnsi="Times New Roman" w:cs="Times New Roman"/>
                <w:sz w:val="20"/>
                <w:szCs w:val="20"/>
              </w:rPr>
              <w:t>thmann@madisoncity.k12.al.us</w:t>
            </w:r>
          </w:p>
          <w:p w:rsidR="00B7068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Classroom Phone: </w:t>
            </w:r>
            <w:r>
              <w:rPr>
                <w:rFonts w:ascii="Times New Roman" w:eastAsia="Times New Roman" w:hAnsi="Times New Roman" w:cs="Times New Roman"/>
                <w:sz w:val="20"/>
                <w:szCs w:val="20"/>
              </w:rPr>
              <w:t>256-774-4696 EXT. 84168</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Webpage Link: </w:t>
            </w:r>
            <w:hyperlink r:id="rId7">
              <w:r>
                <w:rPr>
                  <w:rFonts w:ascii="Times New Roman" w:eastAsia="Times New Roman" w:hAnsi="Times New Roman" w:cs="Times New Roman"/>
                  <w:b/>
                  <w:color w:val="0000FF"/>
                  <w:sz w:val="20"/>
                  <w:szCs w:val="20"/>
                  <w:u w:val="single"/>
                </w:rPr>
                <w:t>Meet Mrs. Mann</w:t>
              </w:r>
            </w:hyperlink>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Schoology Link:</w:t>
            </w:r>
            <w:r>
              <w:rPr>
                <w:rFonts w:ascii="Times New Roman" w:eastAsia="Times New Roman" w:hAnsi="Times New Roman" w:cs="Times New Roman"/>
              </w:rPr>
              <w:t xml:space="preserve"> </w:t>
            </w:r>
            <w:r>
              <w:rPr>
                <w:rFonts w:ascii="Times New Roman" w:eastAsia="Times New Roman" w:hAnsi="Times New Roman" w:cs="Times New Roman"/>
                <w:b/>
                <w:sz w:val="20"/>
                <w:szCs w:val="20"/>
              </w:rPr>
              <w:t>https://</w:t>
            </w:r>
            <w:hyperlink r:id="rId8">
              <w:r>
                <w:rPr>
                  <w:rFonts w:ascii="Times New Roman" w:eastAsia="Times New Roman" w:hAnsi="Times New Roman" w:cs="Times New Roman"/>
                  <w:b/>
                  <w:color w:val="0000FF"/>
                  <w:sz w:val="20"/>
                  <w:szCs w:val="20"/>
                  <w:u w:val="single"/>
                </w:rPr>
                <w:t>Madison City Schoology Link</w:t>
              </w:r>
            </w:hyperlink>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 Block: Advanced Theatre</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 Block: Intro to Public Speaking</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 Block: Beginning Theatre</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 Block: Planning</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 Block: English Language Arts</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Distribution List Link:</w:t>
            </w:r>
            <w:r>
              <w:rPr>
                <w:rFonts w:ascii="Times New Roman" w:eastAsia="Times New Roman" w:hAnsi="Times New Roman" w:cs="Times New Roman"/>
              </w:rPr>
              <w:t xml:space="preserve"> </w:t>
            </w:r>
            <w:hyperlink r:id="rId9">
              <w:r>
                <w:rPr>
                  <w:rFonts w:ascii="Times New Roman" w:eastAsia="Times New Roman" w:hAnsi="Times New Roman" w:cs="Times New Roman"/>
                  <w:color w:val="1155CC"/>
                  <w:u w:val="single"/>
                </w:rPr>
                <w:t>Mrs. Mann's Google Form</w:t>
              </w:r>
            </w:hyperlink>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Textbook Information</w:t>
            </w:r>
          </w:p>
          <w:p w:rsidR="00B7068D" w:rsidRDefault="00B7068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not have a textbook issued to them. Students will be responsible for keeping up with any class scripts that are distributed either printed in a folder and/or as an online digital copy.</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Description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Weeks Course</w:t>
            </w:r>
          </w:p>
          <w:p w:rsidR="00B7068D"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6th, 7th and 8th Grade Students</w:t>
            </w:r>
          </w:p>
          <w:p w:rsidR="00B7068D"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will offer students exposure to basic theatre knowledge and acting skills. Students will build confidence and become more comfortable expressing themselves in front of others.</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Objectives</w:t>
            </w:r>
          </w:p>
        </w:tc>
        <w:tc>
          <w:tcPr>
            <w:tcW w:w="8550" w:type="dxa"/>
          </w:tcPr>
          <w:p w:rsidR="00B7068D" w:rsidRDefault="00000000">
            <w:pPr>
              <w:widowControl w:val="0"/>
              <w:spacing w:after="22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Students work collaboratively to plan a dramatization, take part in its production, and discuss the results by creating puppet shows. </w:t>
            </w:r>
          </w:p>
          <w:p w:rsidR="00B7068D" w:rsidRDefault="00000000">
            <w:pPr>
              <w:widowControl w:val="0"/>
              <w:spacing w:after="22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Students will project movement and improvise dialogue in dramas. Prop, sets, and/or costumes used at this point will be minimal and utilized to learn the design process.</w:t>
            </w:r>
          </w:p>
          <w:p w:rsidR="00B7068D" w:rsidRDefault="00000000">
            <w:pPr>
              <w:widowControl w:val="0"/>
              <w:spacing w:after="22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The focus for this group is to expand body awareness and sensory perceptions. Students incorporate their life experiences into dramatic play by creating environments, analyzing characters, and inventing actions to depict chosen life experiences.</w:t>
            </w:r>
          </w:p>
          <w:p w:rsidR="00B7068D" w:rsidRDefault="00000000">
            <w:pPr>
              <w:widowControl w:val="0"/>
              <w:spacing w:after="220" w:line="240" w:lineRule="auto"/>
              <w:rPr>
                <w:rFonts w:ascii="Times New Roman" w:eastAsia="Times New Roman" w:hAnsi="Times New Roman" w:cs="Times New Roman"/>
                <w:sz w:val="20"/>
                <w:szCs w:val="20"/>
              </w:rPr>
            </w:pPr>
            <w:r>
              <w:rPr>
                <w:rFonts w:ascii="Times New Roman" w:eastAsia="Times New Roman" w:hAnsi="Times New Roman" w:cs="Times New Roman"/>
                <w:sz w:val="21"/>
                <w:szCs w:val="21"/>
                <w:highlight w:val="white"/>
              </w:rPr>
              <w:t>Students will participate in a reader's theatre piece derived from a piece of literature from a YA book. Readers read from a "script" and reading parts are divided among the readers. No memorization is needed and certain tech and design aspects will be minimal.</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will cover the following skills in beginning theatre:</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One Standard AE.6.11: “What is Theatre?” and Show and Tell Bag Project (fill a bag from home with three items, photos, drawings,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Two Standards AE.6.7; AE.6.15; AE.6.3; AE.6.5: The Job of An Actor; Improv; Blank Scenes; Shadow Puppets</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Three Standards AE.6.10; AE.6.1; AE.6.24: Actor's Tool Box-Tool 1: The Body; Pantomime; It's All Greek to Me-Study of the first actor and rebel: Thespis</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Four Standards: AE.6.4; AE.6.13; AE.6.12: Actor's Tool Box-Tool 2: The Voice; Greek Performance (you will need a bed sheet or toga); Tech Theatre: Who's who behind the scenes</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Five Standards AE.6.19; AE.6.22; AE.6.21; AE.6.9: Actor's Tool Box-Tool 3: The Mind; Create your own original Technical Theatre Infomercial video; Play Writing; Actor's Toolbox Bingo Quiz</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Six Standards AE.6.6; AE.6.2; AE.6.14: Puppet Building-Costume, Hair, and Makeup Design (Bring anything extra from home you may need that I don't have (for instance, if making a knight-in-shining-armor bring your own foil,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Puppet Building-Set and Prop Design; Puppet Building-Sound and Light Design; Puppet Building-Characterization and Staging (Blocking) Scenes</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Seven Standards AE.6.8; AE.6.17; AE.6.22; AE.6.20: Puppet Show Rehearsal; Puppet Show Performances; Introduction to Reader's Theatre</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Eight Standards AE.6.21; AE.6.19; AE.6.8: Reader's Theatre-"Bully Beans" (Casting, Characterization, and Blocking scenes)</w:t>
            </w:r>
          </w:p>
          <w:p w:rsidR="00B7068D" w:rsidRDefault="00B7068D">
            <w:pPr>
              <w:keepLines/>
              <w:spacing w:line="240" w:lineRule="auto"/>
              <w:rPr>
                <w:rFonts w:ascii="Times New Roman" w:eastAsia="Times New Roman" w:hAnsi="Times New Roman" w:cs="Times New Roman"/>
                <w:sz w:val="20"/>
                <w:szCs w:val="20"/>
              </w:rPr>
            </w:pPr>
          </w:p>
          <w:p w:rsidR="00B7068D" w:rsidRDefault="00000000">
            <w:pPr>
              <w:keepLine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Nine Standards AE.6.8; AE.6.13; AE.6.18; AE.6.14: Reader's Theatre-"Bully Beans" Tech and Performance; "Bully Beans" </w:t>
            </w:r>
            <w:proofErr w:type="spellStart"/>
            <w:r>
              <w:rPr>
                <w:rFonts w:ascii="Times New Roman" w:eastAsia="Times New Roman" w:hAnsi="Times New Roman" w:cs="Times New Roman"/>
                <w:sz w:val="20"/>
                <w:szCs w:val="20"/>
              </w:rPr>
              <w:t>Self Evaluation</w:t>
            </w:r>
            <w:proofErr w:type="spellEnd"/>
            <w:r>
              <w:rPr>
                <w:rFonts w:ascii="Times New Roman" w:eastAsia="Times New Roman" w:hAnsi="Times New Roman" w:cs="Times New Roman"/>
                <w:sz w:val="20"/>
                <w:szCs w:val="20"/>
              </w:rPr>
              <w:t xml:space="preserve"> with Rubric; Final Reflection-What is Theatre to you </w:t>
            </w:r>
            <w:proofErr w:type="gramStart"/>
            <w:r>
              <w:rPr>
                <w:rFonts w:ascii="Times New Roman" w:eastAsia="Times New Roman" w:hAnsi="Times New Roman" w:cs="Times New Roman"/>
                <w:sz w:val="20"/>
                <w:szCs w:val="20"/>
              </w:rPr>
              <w:t>now?;</w:t>
            </w:r>
            <w:proofErr w:type="gramEnd"/>
            <w:r>
              <w:rPr>
                <w:rFonts w:ascii="Times New Roman" w:eastAsia="Times New Roman" w:hAnsi="Times New Roman" w:cs="Times New Roman"/>
                <w:sz w:val="20"/>
                <w:szCs w:val="20"/>
              </w:rPr>
              <w:t xml:space="preserve"> Q and A: What comes next?</w:t>
            </w:r>
          </w:p>
          <w:p w:rsidR="00B7068D" w:rsidRDefault="00B7068D">
            <w:pPr>
              <w:widowControl w:val="0"/>
              <w:spacing w:line="240" w:lineRule="auto"/>
              <w:rPr>
                <w:rFonts w:ascii="Times New Roman" w:eastAsia="Times New Roman" w:hAnsi="Times New Roman" w:cs="Times New Roman"/>
                <w:i/>
                <w:sz w:val="20"/>
                <w:szCs w:val="20"/>
              </w:rPr>
            </w:pPr>
          </w:p>
          <w:p w:rsidR="00B7068D"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*This syllabus</w:t>
            </w:r>
            <w:r w:rsidR="00A119D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is subject to change. </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Classroom Expectations/PACT</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 Respectfully</w:t>
            </w:r>
          </w:p>
          <w:p w:rsidR="00B7068D"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Ask for or accept assistance from our peers honorably</w:t>
            </w:r>
          </w:p>
          <w:p w:rsidR="00B7068D"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Come prepared for class</w:t>
            </w:r>
          </w:p>
          <w:p w:rsidR="00B7068D"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Turn off </w:t>
            </w:r>
            <w:r w:rsidR="00A119D9">
              <w:rPr>
                <w:rFonts w:ascii="Times New Roman" w:eastAsia="Times New Roman" w:hAnsi="Times New Roman" w:cs="Times New Roman"/>
                <w:sz w:val="20"/>
                <w:szCs w:val="20"/>
              </w:rPr>
              <w:t xml:space="preserve">and put away </w:t>
            </w:r>
            <w:r>
              <w:rPr>
                <w:rFonts w:ascii="Times New Roman" w:eastAsia="Times New Roman" w:hAnsi="Times New Roman" w:cs="Times New Roman"/>
                <w:sz w:val="20"/>
                <w:szCs w:val="20"/>
              </w:rPr>
              <w:t>electronic devices when asked to</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Progressive Discipline </w:t>
            </w:r>
          </w:p>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Pr="004D565A" w:rsidRDefault="00A119D9" w:rsidP="00A119D9">
            <w:pPr>
              <w:pStyle w:val="NormalWeb"/>
              <w:spacing w:before="0" w:beforeAutospacing="0" w:after="0" w:afterAutospacing="0"/>
              <w:rPr>
                <w:sz w:val="20"/>
                <w:szCs w:val="20"/>
              </w:rPr>
            </w:pPr>
            <w:r w:rsidRPr="004D565A">
              <w:rPr>
                <w:color w:val="000000"/>
                <w:sz w:val="20"/>
                <w:szCs w:val="20"/>
              </w:rPr>
              <w:t>All progressive discipline will correspond with the Madison City Schools Code of Conduct regarding Class I and II offenses. Class III offenses are a direct office referral. </w:t>
            </w:r>
          </w:p>
          <w:p w:rsidR="00A119D9" w:rsidRPr="004D565A" w:rsidRDefault="00A119D9" w:rsidP="00A119D9">
            <w:pPr>
              <w:pStyle w:val="NormalWeb"/>
              <w:numPr>
                <w:ilvl w:val="0"/>
                <w:numId w:val="2"/>
              </w:numPr>
              <w:spacing w:before="0" w:beforeAutospacing="0" w:after="0" w:afterAutospacing="0"/>
              <w:textAlignment w:val="baseline"/>
              <w:rPr>
                <w:color w:val="000000"/>
                <w:sz w:val="20"/>
                <w:szCs w:val="20"/>
              </w:rPr>
            </w:pPr>
            <w:r w:rsidRPr="004D565A">
              <w:rPr>
                <w:color w:val="000000"/>
                <w:sz w:val="20"/>
                <w:szCs w:val="20"/>
              </w:rPr>
              <w:t>Warning</w:t>
            </w:r>
          </w:p>
          <w:p w:rsidR="00A119D9" w:rsidRPr="004D565A" w:rsidRDefault="00A119D9" w:rsidP="00A119D9">
            <w:pPr>
              <w:pStyle w:val="NormalWeb"/>
              <w:numPr>
                <w:ilvl w:val="0"/>
                <w:numId w:val="2"/>
              </w:numPr>
              <w:spacing w:before="0" w:beforeAutospacing="0" w:after="0" w:afterAutospacing="0"/>
              <w:textAlignment w:val="baseline"/>
              <w:rPr>
                <w:color w:val="000000"/>
                <w:sz w:val="20"/>
                <w:szCs w:val="20"/>
              </w:rPr>
            </w:pPr>
            <w:r w:rsidRPr="004D565A">
              <w:rPr>
                <w:color w:val="000000"/>
                <w:sz w:val="20"/>
                <w:szCs w:val="20"/>
              </w:rPr>
              <w:t>Conference with student with parent notification</w:t>
            </w:r>
          </w:p>
          <w:p w:rsidR="00A119D9" w:rsidRPr="004D565A" w:rsidRDefault="00A119D9" w:rsidP="00A119D9">
            <w:pPr>
              <w:pStyle w:val="NormalWeb"/>
              <w:numPr>
                <w:ilvl w:val="0"/>
                <w:numId w:val="2"/>
              </w:numPr>
              <w:spacing w:before="0" w:beforeAutospacing="0" w:after="0" w:afterAutospacing="0"/>
              <w:textAlignment w:val="baseline"/>
              <w:rPr>
                <w:color w:val="000000"/>
                <w:sz w:val="20"/>
                <w:szCs w:val="20"/>
              </w:rPr>
            </w:pPr>
            <w:r w:rsidRPr="004D565A">
              <w:rPr>
                <w:color w:val="000000"/>
                <w:sz w:val="20"/>
                <w:szCs w:val="20"/>
              </w:rPr>
              <w:t>Parent Contact</w:t>
            </w:r>
          </w:p>
          <w:p w:rsidR="00A119D9" w:rsidRPr="004D565A" w:rsidRDefault="00A119D9" w:rsidP="00A119D9">
            <w:pPr>
              <w:pStyle w:val="NormalWeb"/>
              <w:numPr>
                <w:ilvl w:val="0"/>
                <w:numId w:val="2"/>
              </w:numPr>
              <w:spacing w:before="0" w:beforeAutospacing="0" w:after="0" w:afterAutospacing="0"/>
              <w:textAlignment w:val="baseline"/>
              <w:rPr>
                <w:color w:val="000000"/>
                <w:sz w:val="20"/>
                <w:szCs w:val="20"/>
              </w:rPr>
            </w:pPr>
            <w:r w:rsidRPr="004D565A">
              <w:rPr>
                <w:color w:val="000000"/>
                <w:sz w:val="20"/>
                <w:szCs w:val="20"/>
              </w:rPr>
              <w:t>Detention</w:t>
            </w:r>
          </w:p>
          <w:p w:rsidR="00A119D9" w:rsidRPr="004D565A" w:rsidRDefault="00A119D9" w:rsidP="00A119D9">
            <w:pPr>
              <w:pStyle w:val="NormalWeb"/>
              <w:numPr>
                <w:ilvl w:val="0"/>
                <w:numId w:val="2"/>
              </w:numPr>
              <w:spacing w:before="0" w:beforeAutospacing="0" w:after="0" w:afterAutospacing="0"/>
              <w:textAlignment w:val="baseline"/>
              <w:rPr>
                <w:color w:val="000000"/>
                <w:sz w:val="20"/>
                <w:szCs w:val="20"/>
              </w:rPr>
            </w:pPr>
            <w:r w:rsidRPr="004D565A">
              <w:rPr>
                <w:color w:val="000000"/>
                <w:sz w:val="20"/>
                <w:szCs w:val="20"/>
              </w:rPr>
              <w:t>Referral to administration for repeat Class I violations and initial Class II and III offenses---Consequences determined to be reasonable and appropriate by the school </w:t>
            </w:r>
          </w:p>
          <w:p w:rsidR="00B7068D" w:rsidRDefault="00A119D9" w:rsidP="00A119D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hAnsi="Times New Roman" w:cs="Times New Roman"/>
                <w:color w:val="000000"/>
                <w:sz w:val="20"/>
                <w:szCs w:val="20"/>
              </w:rPr>
              <w:t>administration.</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Grading Policy</w:t>
            </w:r>
          </w:p>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 Assessments (Tests, Essays, Projects)</w:t>
            </w:r>
          </w:p>
          <w:p w:rsidR="00B7068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tc>
      </w:tr>
      <w:tr w:rsidR="00A119D9">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Default="00A119D9" w:rsidP="00A119D9">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Pr="004D565A" w:rsidRDefault="00A119D9" w:rsidP="00A119D9">
            <w:pPr>
              <w:pStyle w:val="NormalWeb"/>
              <w:spacing w:before="0" w:beforeAutospacing="0" w:after="0" w:afterAutospacing="0"/>
              <w:rPr>
                <w:sz w:val="20"/>
                <w:szCs w:val="20"/>
              </w:rPr>
            </w:pPr>
            <w:r w:rsidRPr="004D565A">
              <w:rPr>
                <w:color w:val="000000"/>
                <w:sz w:val="20"/>
                <w:szCs w:val="20"/>
              </w:rPr>
              <w:t>Students present in class on the day of instruction are expected to turn in all in-class and out-of-class assignments on time. </w:t>
            </w:r>
          </w:p>
          <w:p w:rsidR="00A119D9" w:rsidRPr="004D565A" w:rsidRDefault="00A119D9" w:rsidP="00A119D9">
            <w:pPr>
              <w:rPr>
                <w:rFonts w:ascii="Times New Roman" w:hAnsi="Times New Roman" w:cs="Times New Roman"/>
                <w:sz w:val="20"/>
                <w:szCs w:val="20"/>
              </w:rPr>
            </w:pP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Late work will be accepted up to 3 days after the initial due date, with a deduction of 10% each day it’s late. Late work will not be accepted after 3 days. Students must email the teacher upon submitting late work in order to receive credit. Unexcused absences will not be eligible for late work submission.</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Pr="004D565A" w:rsidRDefault="00A119D9" w:rsidP="00A119D9">
            <w:pPr>
              <w:pStyle w:val="NormalWeb"/>
              <w:spacing w:before="0" w:beforeAutospacing="0" w:after="0" w:afterAutospacing="0"/>
              <w:rPr>
                <w:sz w:val="20"/>
                <w:szCs w:val="20"/>
              </w:rPr>
            </w:pPr>
            <w:r w:rsidRPr="004D565A">
              <w:rPr>
                <w:color w:val="000000"/>
                <w:sz w:val="20"/>
                <w:szCs w:val="20"/>
              </w:rPr>
              <w:t>Work Makeup, Excused Absences. Students are permitted to make up work, tests, and other</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assignments, activities, etc., when absences are excused. Under normal circumstances, it is</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expected that students will submit previously assigned work upon return to school after an</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excused absence. All work missed on the day(s) of excused absence(s) must be made up within</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three school days after returning to school. However, for extended excused absences when</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homebound services are not necessary, the teacher may grant additional time, but not to extend</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beyond two weeks past the return to school. It is the joint responsibility of student and parent to</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ensure a student makes up work following excused absences. Teachers may alter assignments,</w:t>
            </w:r>
          </w:p>
          <w:p w:rsidR="00A119D9" w:rsidRPr="004D565A" w:rsidRDefault="00A119D9" w:rsidP="00A119D9">
            <w:pPr>
              <w:pStyle w:val="NormalWeb"/>
              <w:spacing w:before="0" w:beforeAutospacing="0" w:after="0" w:afterAutospacing="0"/>
              <w:rPr>
                <w:sz w:val="20"/>
                <w:szCs w:val="20"/>
              </w:rPr>
            </w:pPr>
            <w:r w:rsidRPr="004D565A">
              <w:rPr>
                <w:color w:val="000000"/>
                <w:sz w:val="20"/>
                <w:szCs w:val="20"/>
              </w:rPr>
              <w:t>tests, work, activities, etc., as necessary to ensure an accurate evaluation of the student's</w:t>
            </w:r>
          </w:p>
          <w:p w:rsidR="00B7068D" w:rsidRDefault="00A119D9" w:rsidP="00A119D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hAnsi="Times New Roman" w:cs="Times New Roman"/>
                <w:color w:val="000000"/>
                <w:sz w:val="20"/>
                <w:szCs w:val="20"/>
              </w:rPr>
              <w:t>performance after an excused absence.</w:t>
            </w:r>
            <w:r>
              <w:rPr>
                <w:sz w:val="20"/>
                <w:szCs w:val="20"/>
              </w:rPr>
              <w:t xml:space="preserve"> </w:t>
            </w:r>
            <w:r w:rsidRPr="004D565A">
              <w:rPr>
                <w:rFonts w:ascii="Times New Roman" w:hAnsi="Times New Roman" w:cs="Times New Roman"/>
                <w:color w:val="000000"/>
                <w:sz w:val="20"/>
                <w:szCs w:val="20"/>
              </w:rPr>
              <w:t>Work Makeup, Unexcused Absences. Students will not receive credit for and will not be allowed</w:t>
            </w:r>
            <w:r>
              <w:rPr>
                <w:sz w:val="20"/>
                <w:szCs w:val="20"/>
              </w:rPr>
              <w:t xml:space="preserve"> </w:t>
            </w:r>
            <w:r w:rsidRPr="004D565A">
              <w:rPr>
                <w:rFonts w:ascii="Times New Roman" w:hAnsi="Times New Roman" w:cs="Times New Roman"/>
                <w:color w:val="000000"/>
                <w:sz w:val="20"/>
                <w:szCs w:val="20"/>
              </w:rPr>
              <w:t>to make up any assignments, tests, work, activities, etc., missed during unexcused absences.</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Pr="00A119D9" w:rsidRDefault="00000000" w:rsidP="00A119D9">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r w:rsidR="00A119D9">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Pr="009C5D0A" w:rsidRDefault="00A119D9" w:rsidP="00A119D9">
            <w:pPr>
              <w:pStyle w:val="NormalWeb"/>
              <w:spacing w:before="0" w:beforeAutospacing="0" w:after="0" w:afterAutospacing="0"/>
              <w:jc w:val="center"/>
              <w:rPr>
                <w:b/>
                <w:bCs/>
                <w:sz w:val="20"/>
                <w:szCs w:val="20"/>
              </w:rPr>
            </w:pPr>
            <w:r w:rsidRPr="009C5D0A">
              <w:rPr>
                <w:b/>
                <w:bCs/>
                <w:color w:val="000000"/>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119D9" w:rsidRPr="004D565A" w:rsidRDefault="00A119D9" w:rsidP="00A119D9">
            <w:pPr>
              <w:pStyle w:val="NormalWeb"/>
              <w:spacing w:before="0" w:beforeAutospacing="0" w:after="0" w:afterAutospacing="0"/>
              <w:rPr>
                <w:sz w:val="20"/>
                <w:szCs w:val="20"/>
              </w:rPr>
            </w:pPr>
            <w:r w:rsidRPr="004D565A">
              <w:rPr>
                <w:color w:val="000000"/>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rPr>
                <w:rFonts w:ascii="Times New Roman" w:eastAsia="Times New Roman" w:hAnsi="Times New Roman" w:cs="Times New Roman"/>
                <w:sz w:val="20"/>
                <w:szCs w:val="20"/>
              </w:rPr>
            </w:pPr>
            <w:hyperlink r:id="rId10">
              <w:r>
                <w:rPr>
                  <w:rFonts w:ascii="Times New Roman" w:eastAsia="Times New Roman" w:hAnsi="Times New Roman" w:cs="Times New Roman"/>
                  <w:color w:val="1155CC"/>
                  <w:sz w:val="20"/>
                  <w:szCs w:val="20"/>
                  <w:u w:val="single"/>
                </w:rPr>
                <w:t xml:space="preserve">JMS School Supply List </w:t>
              </w:r>
            </w:hyperlink>
            <w:r>
              <w:rPr>
                <w:rFonts w:ascii="Times New Roman" w:eastAsia="Times New Roman" w:hAnsi="Times New Roman" w:cs="Times New Roman"/>
                <w:sz w:val="20"/>
                <w:szCs w:val="20"/>
              </w:rPr>
              <w:t>.</w:t>
            </w:r>
          </w:p>
          <w:p w:rsidR="00B7068D" w:rsidRDefault="00000000">
            <w:pPr>
              <w:widowControl w:val="0"/>
              <w:spacing w:line="240" w:lineRule="auto"/>
              <w:rPr>
                <w:rFonts w:ascii="Times New Roman" w:eastAsia="Times New Roman" w:hAnsi="Times New Roman" w:cs="Times New Roman"/>
                <w:sz w:val="20"/>
                <w:szCs w:val="20"/>
              </w:rPr>
            </w:pPr>
            <w:hyperlink r:id="rId11">
              <w:r>
                <w:rPr>
                  <w:rFonts w:ascii="Times New Roman" w:eastAsia="Times New Roman" w:hAnsi="Times New Roman" w:cs="Times New Roman"/>
                  <w:color w:val="0000FF"/>
                  <w:sz w:val="20"/>
                  <w:szCs w:val="20"/>
                  <w:u w:val="single"/>
                </w:rPr>
                <w:t>Mrs. Mann's Amazon Wishlist</w:t>
              </w:r>
            </w:hyperlink>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 will be assigned when appropriate. Additionally, independent reading will be assigned, and students will be expected to read novels of their choice at home each night. More details about the independent reading assignment will be sent home soon.</w:t>
            </w:r>
          </w:p>
        </w:tc>
      </w:tr>
      <w:tr w:rsidR="00B7068D">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7068D" w:rsidRDefault="00000000">
            <w:pPr>
              <w:widowControl w:val="0"/>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Parent and Student Acknowledgement Signature</w:t>
            </w:r>
          </w:p>
          <w:p w:rsidR="00B7068D" w:rsidRDefault="00000000">
            <w:pPr>
              <w:widowControl w:val="0"/>
              <w:spacing w:line="240" w:lineRule="auto"/>
              <w:jc w:val="center"/>
              <w:rPr>
                <w:rFonts w:ascii="Times New Roman" w:eastAsia="Times New Roman" w:hAnsi="Times New Roman" w:cs="Times New Roman"/>
                <w:sz w:val="20"/>
                <w:szCs w:val="20"/>
              </w:rPr>
            </w:pPr>
            <w:hyperlink r:id="rId12">
              <w:r w:rsidR="00A119D9">
                <w:rPr>
                  <w:rFonts w:ascii="Times New Roman" w:eastAsia="Times New Roman" w:hAnsi="Times New Roman" w:cs="Times New Roman"/>
                  <w:color w:val="1155CC"/>
                  <w:sz w:val="20"/>
                  <w:szCs w:val="20"/>
                  <w:u w:val="single"/>
                </w:rPr>
                <w:t>Required Mrs. Mann's Syllabus Acknowledgement Form</w:t>
              </w:r>
            </w:hyperlink>
          </w:p>
        </w:tc>
      </w:tr>
    </w:tbl>
    <w:p w:rsidR="00B7068D" w:rsidRDefault="00B7068D">
      <w:pPr>
        <w:rPr>
          <w:b/>
        </w:rPr>
      </w:pPr>
    </w:p>
    <w:p w:rsidR="00B7068D" w:rsidRDefault="00B7068D">
      <w:pPr>
        <w:jc w:val="center"/>
        <w:rPr>
          <w:rFonts w:ascii="Oi" w:eastAsia="Oi" w:hAnsi="Oi" w:cs="Oi"/>
          <w:b/>
          <w:i/>
          <w:sz w:val="20"/>
          <w:szCs w:val="20"/>
        </w:rPr>
      </w:pPr>
    </w:p>
    <w:sectPr w:rsidR="00B7068D">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apey">
    <w:altName w:val="Calibri"/>
    <w:panose1 w:val="020B0604020202020204"/>
    <w:charset w:val="00"/>
    <w:family w:val="auto"/>
    <w:pitch w:val="default"/>
  </w:font>
  <w:font w:name="O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04F21"/>
    <w:multiLevelType w:val="multilevel"/>
    <w:tmpl w:val="D690E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3115A4"/>
    <w:multiLevelType w:val="multilevel"/>
    <w:tmpl w:val="ECB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238511">
    <w:abstractNumId w:val="0"/>
  </w:num>
  <w:num w:numId="2" w16cid:durableId="173449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8D"/>
    <w:rsid w:val="009C5D0A"/>
    <w:rsid w:val="00A119D9"/>
    <w:rsid w:val="00B7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DDA05"/>
  <w15:docId w15:val="{B83BADC9-099E-A94B-B42E-3FA3266B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401B"/>
    <w:rPr>
      <w:color w:val="0000FF" w:themeColor="hyperlink"/>
      <w:u w:val="single"/>
    </w:rPr>
  </w:style>
  <w:style w:type="character" w:styleId="UnresolvedMention">
    <w:name w:val="Unresolved Mention"/>
    <w:basedOn w:val="DefaultParagraphFont"/>
    <w:uiPriority w:val="99"/>
    <w:semiHidden/>
    <w:unhideWhenUsed/>
    <w:rsid w:val="00BF401B"/>
    <w:rPr>
      <w:color w:val="605E5C"/>
      <w:shd w:val="clear" w:color="auto" w:fill="E1DFDD"/>
    </w:rPr>
  </w:style>
  <w:style w:type="character" w:styleId="FollowedHyperlink">
    <w:name w:val="FollowedHyperlink"/>
    <w:basedOn w:val="DefaultParagraphFont"/>
    <w:uiPriority w:val="99"/>
    <w:semiHidden/>
    <w:unhideWhenUsed/>
    <w:rsid w:val="00242BF8"/>
    <w:rPr>
      <w:color w:val="800080" w:themeColor="followedHyperlink"/>
      <w:u w:val="single"/>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119D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disoncity.schoolog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disoncity.k12.al.us/Domain/2869" TargetMode="External"/><Relationship Id="rId12" Type="http://schemas.openxmlformats.org/officeDocument/2006/relationships/hyperlink" Target="https://docs.google.com/forms/d/e/1FAIpQLSdxFBILJjamJZ7bcZ4XVFNQxSlxiFXM7LBlkvQdMfvaF4t37A/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azon.com/hz/wishlist/dl/invite/80XB8VB?ref_=wl_share" TargetMode="External"/><Relationship Id="rId5" Type="http://schemas.openxmlformats.org/officeDocument/2006/relationships/webSettings" Target="webSettings.xml"/><Relationship Id="rId10" Type="http://schemas.openxmlformats.org/officeDocument/2006/relationships/hyperlink" Target="https://www.madisoncity.k12.al.us/cms/lib/AL50000433/Centricity/ModuleInstance/19324/Updated%202023-2024%20JMS%20Student%20Supply%20List.pdf" TargetMode="External"/><Relationship Id="rId4" Type="http://schemas.openxmlformats.org/officeDocument/2006/relationships/settings" Target="settings.xml"/><Relationship Id="rId9" Type="http://schemas.openxmlformats.org/officeDocument/2006/relationships/hyperlink" Target="https://docs.google.com/forms/d/e/1FAIpQLSdVHvv-wSC6TtNywi6k7AMJ9bAwGP0QNo3cq2aN_Z3aRjzz9w/viewform?usp=sf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TimTuc2LRevP92UBOUomWUCGQ==">CgMxLjA4AHIhMVRNU0tacUxfOXJsbmYxbVFET0FJaTBDSWxuWnZTcmZY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bryson Mann</cp:lastModifiedBy>
  <cp:revision>3</cp:revision>
  <dcterms:created xsi:type="dcterms:W3CDTF">2023-07-31T04:43:00Z</dcterms:created>
  <dcterms:modified xsi:type="dcterms:W3CDTF">2024-08-01T02:01:00Z</dcterms:modified>
</cp:coreProperties>
</file>